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04" w:rsidRPr="00B86004" w:rsidRDefault="00B86004" w:rsidP="00421612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216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Приложение </w:t>
      </w:r>
      <w:r w:rsidRPr="00B8600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</w:t>
      </w:r>
    </w:p>
    <w:p w:rsidR="00E1617E" w:rsidRPr="00421612" w:rsidRDefault="008824D1" w:rsidP="004216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1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 – тематическое планирование. 10 класс.</w:t>
      </w:r>
    </w:p>
    <w:p w:rsidR="00CC1EB8" w:rsidRPr="00421612" w:rsidRDefault="00CC1EB8" w:rsidP="004216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567"/>
        <w:gridCol w:w="709"/>
        <w:gridCol w:w="1843"/>
        <w:gridCol w:w="1843"/>
        <w:gridCol w:w="1842"/>
        <w:gridCol w:w="1701"/>
        <w:gridCol w:w="142"/>
        <w:gridCol w:w="709"/>
        <w:gridCol w:w="709"/>
        <w:gridCol w:w="1842"/>
        <w:gridCol w:w="567"/>
      </w:tblGrid>
      <w:tr w:rsidR="00CC1EB8" w:rsidRPr="00DA14AF" w:rsidTr="00106F0C">
        <w:tc>
          <w:tcPr>
            <w:tcW w:w="817" w:type="dxa"/>
            <w:vMerge w:val="restart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№ п./п. </w:t>
            </w:r>
          </w:p>
        </w:tc>
        <w:tc>
          <w:tcPr>
            <w:tcW w:w="2126" w:type="dxa"/>
            <w:vMerge w:val="restart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-6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Дата проведенияурока</w:t>
            </w:r>
          </w:p>
        </w:tc>
        <w:tc>
          <w:tcPr>
            <w:tcW w:w="1843" w:type="dxa"/>
            <w:vMerge w:val="restart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5386" w:type="dxa"/>
            <w:gridSpan w:val="3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560" w:type="dxa"/>
            <w:gridSpan w:val="3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Контрольно-оценочная деятель-ность</w:t>
            </w:r>
          </w:p>
        </w:tc>
        <w:tc>
          <w:tcPr>
            <w:tcW w:w="2409" w:type="dxa"/>
            <w:gridSpan w:val="2"/>
            <w:vMerge w:val="restart"/>
          </w:tcPr>
          <w:p w:rsidR="00CC1EB8" w:rsidRPr="00DA14AF" w:rsidRDefault="00CC1EB8" w:rsidP="004216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Демонстрации, опыты,</w:t>
            </w:r>
          </w:p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CC1EB8" w:rsidRPr="00DA14AF" w:rsidTr="00106F0C">
        <w:tc>
          <w:tcPr>
            <w:tcW w:w="817" w:type="dxa"/>
            <w:vMerge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-90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-94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-74"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Знать (понимать)</w:t>
            </w:r>
          </w:p>
        </w:tc>
        <w:tc>
          <w:tcPr>
            <w:tcW w:w="1842" w:type="dxa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701" w:type="dxa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851" w:type="dxa"/>
            <w:gridSpan w:val="2"/>
            <w:vAlign w:val="center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-65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409" w:type="dxa"/>
            <w:gridSpan w:val="2"/>
            <w:vMerge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7E" w:rsidRPr="00DA14AF" w:rsidTr="00024F6A">
        <w:tc>
          <w:tcPr>
            <w:tcW w:w="15417" w:type="dxa"/>
            <w:gridSpan w:val="13"/>
          </w:tcPr>
          <w:p w:rsidR="00E1617E" w:rsidRPr="00DA14AF" w:rsidRDefault="00E1617E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</w:t>
            </w:r>
            <w:r w:rsidR="008824D1" w:rsidRPr="00DA14AF">
              <w:rPr>
                <w:rFonts w:ascii="Times New Roman" w:hAnsi="Times New Roman"/>
                <w:b/>
                <w:sz w:val="24"/>
                <w:szCs w:val="24"/>
              </w:rPr>
              <w:t>Физика и научный метод познания</w:t>
            </w: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824D1" w:rsidRPr="00DA14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CC1EB8" w:rsidRPr="00DA14AF" w:rsidTr="00106F0C"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03.09.11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Физика, как наука о природе. Векторные и скалярные физ. величины. Измерение физ. величин. Системные единицы.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Понятия: физ. явления, наблюдения, описание, опыт, эксперимент, гипотеза, закон.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Производить описание явлений с помощью физ. величин. </w:t>
            </w:r>
          </w:p>
        </w:tc>
        <w:tc>
          <w:tcPr>
            <w:tcW w:w="1701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Скалярные и векторные величины для описания явлений; измерительные приборы.</w:t>
            </w:r>
          </w:p>
        </w:tc>
        <w:tc>
          <w:tcPr>
            <w:tcW w:w="851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Измерение величин прямое (линейка секундомер, термометр, мензурка); опосредованное (расчёты).</w:t>
            </w:r>
          </w:p>
        </w:tc>
      </w:tr>
      <w:tr w:rsidR="00E1617E" w:rsidRPr="00DA14AF" w:rsidTr="00024F6A">
        <w:tc>
          <w:tcPr>
            <w:tcW w:w="15417" w:type="dxa"/>
            <w:gridSpan w:val="13"/>
          </w:tcPr>
          <w:p w:rsidR="00F952C2" w:rsidRPr="00DA14AF" w:rsidRDefault="00E1617E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3F0316" w:rsidRPr="00DA14AF">
              <w:rPr>
                <w:rFonts w:ascii="Times New Roman" w:hAnsi="Times New Roman"/>
                <w:b/>
                <w:sz w:val="24"/>
                <w:szCs w:val="24"/>
              </w:rPr>
              <w:t>Основные элементы математического аппарата, используемые</w:t>
            </w:r>
            <w:r w:rsidR="006B355B"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 в решении физических задач (8 часов).</w:t>
            </w:r>
            <w:r w:rsidR="00F952C2"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355B" w:rsidRPr="00DA14AF" w:rsidRDefault="006B355B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Тема: Методы представления физической информации.</w:t>
            </w:r>
          </w:p>
        </w:tc>
      </w:tr>
      <w:tr w:rsidR="00CC1EB8" w:rsidRPr="00DA14AF" w:rsidTr="00F952C2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Стандартная запись числа и действия с числами, записанными в стандартном виде.</w:t>
            </w: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10.09.11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Запись чисел в стандартном виде и выполнение действий над числами, записанными в стандартном виде. 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Стандартный вид числа. Свойства степеней.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Определять порядок числа, переходить от обычной записи к стандартной и обратно.</w:t>
            </w: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вычислений с использованием стандартной записи чисел в расчетных задачах физики.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F952C2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DB3DE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Вектора и действия с векторами.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17.09.11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Вектор. Простейшие действия над векторами: сложение, вычитание, умножение на действительное число.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Коллинеарные вектора. Правила сложения векторов: методом треугольника и параллелограмма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Обозначать вектор, строить его направленным отрезком, выполнять линейные операции с векторами – сложение, умножение.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представления векторных физических величин, выполнение операции сложения и вычитания скоростей, сил, перемещений.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Проекции вектора на координатные оси, действия с проекциями.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24.09.11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Проекция вектора на ось. Знак проекции. 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Механизм определения проекции векторов на горизонтальную и вертикальную оси (плоскость)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Определять проекцию произвольного вектора на ось (координатные оси), определять знак проекции.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определения проекций перемещения, скорости, силы.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DB3DE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Функции и их графики: линейные зависимости.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01.10.11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Линейная функция, прямопропорциональная зависимость, график линейной функции, уравнение прямой.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График линейной функции – прямая, уравнения: y=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x  и  y=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Строить графики линейных функций по уравнениям и составлять уравнения по графикам.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Навыки построения графиков прямолинейного равномерного и равноускоренного движений, их интерпретация: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(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(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(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(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DB3DE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Функции и их графики: нелинейные зависимости.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08.10.11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Квадратичная функция и квадратное уравнение. Тригонометрические функции.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Графики функции: y=ax²,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 + ax²,  y=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acos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x,  y=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bsin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Строить графики квадратичных и тригонометрических функций и интерпретировать их.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Навыки построения графиков р/у движения для перемещения, координаты от времени; Колебательного движения. 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CC1EB8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DB3DE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Физ. дикт-ант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Приближенные вычисления и погрешности.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15.10.11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Абсолютная инструментальная и относительная погрешности.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Приближенное значение величины, абсолютная инструментальная погрешность, абсолютная погрешность отсчёта, максимальная абсолютная погрешность. 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Определять абсолютную и относительную погрешности.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Запись результатов измерений с учётом погрешностей.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8/7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Приближенные вычисления и погрешности.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22.10.11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Определение погрешностей.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Класс точности измерительного прибора. Формулы нахождения относительной погрешности косвенных измерений.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Сравнивать результаты измерений. Записывать результаты  с учетом погрешностей.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Навыки записи результатов измерений физических величин с учётом погрешностей. 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9/8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Табличный, графический и аналитический способы представления физической информации.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29.10.11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Таблица, график, уравнение.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Представление информации в виде графика, таблицы или уравнения.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Разворачивать информацию, представленную различными способами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извлечения информации их таблицы, графика, уравнения и представление физической информации в соответствующих видах.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5B" w:rsidRPr="00DA14AF" w:rsidTr="008F03DC">
        <w:trPr>
          <w:trHeight w:val="862"/>
        </w:trPr>
        <w:tc>
          <w:tcPr>
            <w:tcW w:w="15417" w:type="dxa"/>
            <w:gridSpan w:val="13"/>
          </w:tcPr>
          <w:p w:rsidR="006B355B" w:rsidRPr="00DA14AF" w:rsidRDefault="006B355B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8407B3" w:rsidRPr="00DA14AF">
              <w:rPr>
                <w:rFonts w:ascii="Times New Roman" w:hAnsi="Times New Roman"/>
                <w:b/>
                <w:sz w:val="24"/>
                <w:szCs w:val="24"/>
              </w:rPr>
              <w:t>Механика (12 часов).</w:t>
            </w:r>
          </w:p>
          <w:p w:rsidR="006B355B" w:rsidRPr="00DA14AF" w:rsidRDefault="006B355B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Тема « </w:t>
            </w:r>
            <w:r w:rsidR="008F03DC" w:rsidRPr="00DA14AF">
              <w:rPr>
                <w:rFonts w:ascii="Times New Roman" w:hAnsi="Times New Roman"/>
                <w:b/>
                <w:sz w:val="24"/>
                <w:szCs w:val="24"/>
              </w:rPr>
              <w:t>Основы кинематики</w:t>
            </w: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="008F03DC" w:rsidRPr="00DA14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8F03DC" w:rsidRPr="00DA14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10/1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Вид движения и уравнения движения.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12.11.11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Прямолинейное равноускоренное и равномерное движения и уравнения их движения.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Уравнения движения равномерного и равноускоренного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Определять кинематические величины из уравнения движения.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описания движения по уравнениям движения.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11/2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Графическое представление текстовых задач, составление аналитического условия задачи по графику функции.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19.11.11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Графики функций и уравнения движения: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ₒ+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ₒ+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ₒ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²/2,</w:t>
            </w: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v=x-xₒ/t,  a=v-vₒ/t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Линейные уравнения и их графики. 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Строить графики движения, уметь определять из них скорость, ускорение. 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Интерпретировать графики движения, извлекать из них кинематические величины, составлять частные уравнения движения.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2750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12/3</w:t>
            </w: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Графики движения. 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26.11.11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коэффициента пропорциональности зависимости физических величин через тангенс угла наклона прямой графика.</w:t>
            </w:r>
          </w:p>
        </w:tc>
        <w:tc>
          <w:tcPr>
            <w:tcW w:w="1843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Определения sin, cos,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. Графики тригонометрических функций.</w:t>
            </w:r>
          </w:p>
        </w:tc>
        <w:tc>
          <w:tcPr>
            <w:tcW w:w="1842" w:type="dxa"/>
          </w:tcPr>
          <w:p w:rsidR="00CC1EB8" w:rsidRPr="00DA14AF" w:rsidRDefault="00CC1EB8" w:rsidP="00421612">
            <w:pPr>
              <w:spacing w:after="0" w:line="240" w:lineRule="auto"/>
              <w:ind w:left="-10" w:right="-72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Определять ускорение из графика зависимости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(t) и скорости из x(t). 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использования тригонометрических функций при определении ускорения и скорости движения.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3DC" w:rsidRPr="00DA14AF" w:rsidTr="008F03DC">
        <w:trPr>
          <w:cantSplit/>
          <w:trHeight w:val="421"/>
        </w:trPr>
        <w:tc>
          <w:tcPr>
            <w:tcW w:w="15417" w:type="dxa"/>
            <w:gridSpan w:val="13"/>
          </w:tcPr>
          <w:p w:rsidR="008F03DC" w:rsidRPr="00DA14AF" w:rsidRDefault="008F03DC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 Основы динамики» (3 часа)</w:t>
            </w:r>
          </w:p>
        </w:tc>
      </w:tr>
      <w:tr w:rsidR="00CC1EB8" w:rsidRPr="00DA14AF" w:rsidTr="00106F0C">
        <w:trPr>
          <w:cantSplit/>
          <w:trHeight w:val="1847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13/1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сил. Законы Ньютона, 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03.12.11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84497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определения  с</w:t>
            </w:r>
            <w:r w:rsidR="00CC1EB8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CC1EB8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тяжести, сил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CC1EB8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упругости, сил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CC1EB8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трения,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веса</w:t>
            </w:r>
            <w:r w:rsidR="00CC1EB8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тела. Законы Ньютона.</w:t>
            </w:r>
          </w:p>
        </w:tc>
        <w:tc>
          <w:tcPr>
            <w:tcW w:w="1843" w:type="dxa"/>
          </w:tcPr>
          <w:p w:rsidR="00CC1EB8" w:rsidRPr="00DA14AF" w:rsidRDefault="0084497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Ускорение – причина взаимодействия, которое количественно определяется силой. Виды сил в механике.</w:t>
            </w:r>
          </w:p>
        </w:tc>
        <w:tc>
          <w:tcPr>
            <w:tcW w:w="1842" w:type="dxa"/>
          </w:tcPr>
          <w:p w:rsidR="00CC1EB8" w:rsidRPr="00B86004" w:rsidRDefault="00CC1EB8" w:rsidP="00421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графиков зависимости величин, характеризующих виды сил в динамике</w:t>
            </w:r>
            <w:r w:rsidR="0084497F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F= kx,</w:t>
            </w:r>
          </w:p>
          <w:p w:rsidR="0084497F" w:rsidRPr="00DA14AF" w:rsidRDefault="0084497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gm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=µ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как линейных функций.</w:t>
            </w:r>
          </w:p>
        </w:tc>
        <w:tc>
          <w:tcPr>
            <w:tcW w:w="1843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Объяснять, описывать графики, </w:t>
            </w:r>
            <w:r w:rsidR="0084497F" w:rsidRPr="00DA14AF">
              <w:rPr>
                <w:rFonts w:ascii="Times New Roman" w:hAnsi="Times New Roman"/>
                <w:sz w:val="24"/>
                <w:szCs w:val="24"/>
              </w:rPr>
              <w:t>выражать из математических зависимостей и графиков для видов сил –жесткость, коэффициент трения, ускорение св. падения.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14/2</w:t>
            </w:r>
          </w:p>
        </w:tc>
        <w:tc>
          <w:tcPr>
            <w:tcW w:w="2126" w:type="dxa"/>
          </w:tcPr>
          <w:p w:rsidR="00CC1EB8" w:rsidRPr="00DA14AF" w:rsidRDefault="0084497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законов динамики для решения физических задач на связанные тела.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10.12.11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EB8" w:rsidRPr="00DA14AF" w:rsidRDefault="00E353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Схематичное изображение сил на чертеже. </w:t>
            </w:r>
            <w:r w:rsidR="00CC1EB8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Проекции на координатные оси при решении задач на движение связанных тел – наклонная плоскость, блоки, поворот.</w:t>
            </w:r>
          </w:p>
        </w:tc>
        <w:tc>
          <w:tcPr>
            <w:tcW w:w="1843" w:type="dxa"/>
          </w:tcPr>
          <w:p w:rsidR="00CC1EB8" w:rsidRPr="00DA14AF" w:rsidRDefault="0084497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Знать и обозначать силы, действующие на тело. Выбор координатных осей, знаки проекций на оси</w:t>
            </w:r>
            <w:r w:rsidR="00E35377" w:rsidRPr="00DA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1EB8" w:rsidRPr="00DA14AF" w:rsidRDefault="00E353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Составлять уравнения для равнодействующей силы через значения проекций на координатные оси.</w:t>
            </w:r>
          </w:p>
        </w:tc>
        <w:tc>
          <w:tcPr>
            <w:tcW w:w="1843" w:type="dxa"/>
            <w:gridSpan w:val="2"/>
          </w:tcPr>
          <w:p w:rsidR="00CC1EB8" w:rsidRPr="00DA14AF" w:rsidRDefault="00E353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определения из чертежа задачи проекций, их знаков (с использованием знаний тригонометрии)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EB8" w:rsidRPr="00DA14AF" w:rsidTr="00106F0C">
        <w:trPr>
          <w:cantSplit/>
          <w:trHeight w:val="1134"/>
        </w:trPr>
        <w:tc>
          <w:tcPr>
            <w:tcW w:w="817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15/3</w:t>
            </w:r>
          </w:p>
        </w:tc>
        <w:tc>
          <w:tcPr>
            <w:tcW w:w="2126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Уравнения, проекций в з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адачах на движение связанных тел.</w:t>
            </w:r>
          </w:p>
        </w:tc>
        <w:tc>
          <w:tcPr>
            <w:tcW w:w="567" w:type="dxa"/>
          </w:tcPr>
          <w:p w:rsidR="00CC1EB8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17.12.11</w:t>
            </w:r>
          </w:p>
        </w:tc>
        <w:tc>
          <w:tcPr>
            <w:tcW w:w="709" w:type="dxa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377" w:rsidRPr="00DA14AF" w:rsidRDefault="00E353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Составление уравнения или системы уравнений, позволяющих найти искомую физическую величину.</w:t>
            </w:r>
          </w:p>
        </w:tc>
        <w:tc>
          <w:tcPr>
            <w:tcW w:w="1843" w:type="dxa"/>
          </w:tcPr>
          <w:p w:rsidR="00CC1EB8" w:rsidRPr="00DA14AF" w:rsidRDefault="00E353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Определение их знаков и запись уравнения (системы уравнений) описывающих движение связанных тел.</w:t>
            </w:r>
          </w:p>
        </w:tc>
        <w:tc>
          <w:tcPr>
            <w:tcW w:w="1842" w:type="dxa"/>
          </w:tcPr>
          <w:p w:rsidR="00CC1EB8" w:rsidRPr="00DA14AF" w:rsidRDefault="000A0E57" w:rsidP="00421612">
            <w:pPr>
              <w:spacing w:after="0" w:line="240" w:lineRule="auto"/>
              <w:ind w:left="-24" w:right="-5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Запись уравнений динамики в проекциях. Решение уравнений.</w:t>
            </w:r>
          </w:p>
        </w:tc>
        <w:tc>
          <w:tcPr>
            <w:tcW w:w="1843" w:type="dxa"/>
            <w:gridSpan w:val="2"/>
          </w:tcPr>
          <w:p w:rsidR="00CC1EB8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уравнений, системы уравнений при движении связанных тел.</w:t>
            </w:r>
          </w:p>
        </w:tc>
        <w:tc>
          <w:tcPr>
            <w:tcW w:w="709" w:type="dxa"/>
            <w:textDirection w:val="btLr"/>
            <w:vAlign w:val="center"/>
          </w:tcPr>
          <w:p w:rsidR="00CC1EB8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CC1EB8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  <w:gridSpan w:val="2"/>
          </w:tcPr>
          <w:p w:rsidR="00CC1EB8" w:rsidRPr="00DA14AF" w:rsidRDefault="00CC1E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E6" w:rsidRPr="00DA14AF" w:rsidTr="00F952C2">
        <w:trPr>
          <w:cantSplit/>
          <w:trHeight w:val="427"/>
        </w:trPr>
        <w:tc>
          <w:tcPr>
            <w:tcW w:w="15417" w:type="dxa"/>
            <w:gridSpan w:val="13"/>
          </w:tcPr>
          <w:p w:rsidR="00273AE6" w:rsidRPr="00DA14AF" w:rsidRDefault="00273AE6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 Законы сохранения» (2 часа)</w:t>
            </w:r>
          </w:p>
        </w:tc>
      </w:tr>
      <w:tr w:rsidR="006B355B" w:rsidRPr="00DA14AF" w:rsidTr="008824D1">
        <w:trPr>
          <w:cantSplit/>
          <w:trHeight w:val="1134"/>
        </w:trPr>
        <w:tc>
          <w:tcPr>
            <w:tcW w:w="81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16/</w:t>
            </w:r>
            <w:r w:rsidR="00273AE6" w:rsidRPr="00DA14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567" w:type="dxa"/>
          </w:tcPr>
          <w:p w:rsidR="006B355B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24.12.11</w:t>
            </w:r>
          </w:p>
        </w:tc>
        <w:tc>
          <w:tcPr>
            <w:tcW w:w="709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физического явления </w:t>
            </w:r>
            <w:r w:rsidR="000A0E57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закона сохранения энергии через ЗСЭ. </w:t>
            </w:r>
          </w:p>
        </w:tc>
        <w:tc>
          <w:tcPr>
            <w:tcW w:w="1843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1842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Записывать уравнение или систему уравнений для нахождения искомой величины.</w:t>
            </w:r>
          </w:p>
        </w:tc>
        <w:tc>
          <w:tcPr>
            <w:tcW w:w="1843" w:type="dxa"/>
            <w:gridSpan w:val="2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уравнений  на закон сохранения энергии.</w:t>
            </w:r>
          </w:p>
        </w:tc>
        <w:tc>
          <w:tcPr>
            <w:tcW w:w="709" w:type="dxa"/>
            <w:textDirection w:val="btLr"/>
            <w:vAlign w:val="center"/>
          </w:tcPr>
          <w:p w:rsidR="006B355B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6B355B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5B" w:rsidRPr="00DA14AF" w:rsidTr="008824D1">
        <w:trPr>
          <w:cantSplit/>
          <w:trHeight w:val="1134"/>
        </w:trPr>
        <w:tc>
          <w:tcPr>
            <w:tcW w:w="81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17/</w:t>
            </w:r>
            <w:r w:rsidR="00273AE6" w:rsidRPr="00DA14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физического явления и запись системы уравнений для нахождения искомой величины</w:t>
            </w:r>
            <w:r w:rsidR="000A0E57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ЗСИ.</w:t>
            </w:r>
          </w:p>
        </w:tc>
        <w:tc>
          <w:tcPr>
            <w:tcW w:w="1843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сохранения импульса тел.</w:t>
            </w:r>
          </w:p>
        </w:tc>
        <w:tc>
          <w:tcPr>
            <w:tcW w:w="1842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Записывать уравнение или систему уравнений для нахождения искомой величины.</w:t>
            </w:r>
          </w:p>
        </w:tc>
        <w:tc>
          <w:tcPr>
            <w:tcW w:w="1843" w:type="dxa"/>
            <w:gridSpan w:val="2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уравнений  на закон сохранения импульса.</w:t>
            </w:r>
          </w:p>
        </w:tc>
        <w:tc>
          <w:tcPr>
            <w:tcW w:w="709" w:type="dxa"/>
            <w:textDirection w:val="btLr"/>
            <w:vAlign w:val="center"/>
          </w:tcPr>
          <w:p w:rsidR="006B355B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6B355B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E6" w:rsidRPr="00DA14AF" w:rsidTr="00273AE6">
        <w:trPr>
          <w:cantSplit/>
          <w:trHeight w:val="396"/>
        </w:trPr>
        <w:tc>
          <w:tcPr>
            <w:tcW w:w="15417" w:type="dxa"/>
            <w:gridSpan w:val="13"/>
          </w:tcPr>
          <w:p w:rsidR="00273AE6" w:rsidRPr="00DA14AF" w:rsidRDefault="00273AE6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 Элементы статики» (2 часа)</w:t>
            </w:r>
          </w:p>
        </w:tc>
      </w:tr>
      <w:tr w:rsidR="006B355B" w:rsidRPr="00DA14AF" w:rsidTr="008824D1">
        <w:trPr>
          <w:cantSplit/>
          <w:trHeight w:val="1134"/>
        </w:trPr>
        <w:tc>
          <w:tcPr>
            <w:tcW w:w="81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18/</w:t>
            </w:r>
            <w:r w:rsidR="00273AE6" w:rsidRPr="00DA14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Условие равновесия тел.</w:t>
            </w: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Равневесие, плечо силы, момент силы, условие равновесия через равнодействующую силу, равную нулю.</w:t>
            </w:r>
          </w:p>
        </w:tc>
        <w:tc>
          <w:tcPr>
            <w:tcW w:w="1843" w:type="dxa"/>
          </w:tcPr>
          <w:p w:rsidR="006B355B" w:rsidRPr="00DA14AF" w:rsidRDefault="009657FE" w:rsidP="00421612">
            <w:pPr>
              <w:spacing w:after="0" w:line="240" w:lineRule="auto"/>
              <w:ind w:left="-57" w:right="-66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пропорции при решении задач на условие равновесия</w:t>
            </w:r>
            <w:r w:rsidR="000A0E57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E57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равновесия тел.</w:t>
            </w:r>
          </w:p>
        </w:tc>
        <w:tc>
          <w:tcPr>
            <w:tcW w:w="1842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Составлять уравнения с использованием условий равновесия через равенство нулю равнодействующей силы.</w:t>
            </w:r>
          </w:p>
        </w:tc>
        <w:tc>
          <w:tcPr>
            <w:tcW w:w="1843" w:type="dxa"/>
            <w:gridSpan w:val="2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физических задач  статики через условия равновесия.</w:t>
            </w:r>
          </w:p>
        </w:tc>
        <w:tc>
          <w:tcPr>
            <w:tcW w:w="709" w:type="dxa"/>
            <w:textDirection w:val="btLr"/>
            <w:vAlign w:val="center"/>
          </w:tcPr>
          <w:p w:rsidR="006B355B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6B355B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5B" w:rsidRPr="00DA14AF" w:rsidTr="008824D1">
        <w:trPr>
          <w:cantSplit/>
          <w:trHeight w:val="1134"/>
        </w:trPr>
        <w:tc>
          <w:tcPr>
            <w:tcW w:w="81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19/</w:t>
            </w:r>
            <w:r w:rsidR="00273AE6" w:rsidRPr="00DA14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Условие равновесия тел.</w:t>
            </w: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Условие равновесия через равенство моментов сил.</w:t>
            </w:r>
          </w:p>
        </w:tc>
        <w:tc>
          <w:tcPr>
            <w:tcW w:w="1843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физического процесса уравнениями зависимостей физических величин</w:t>
            </w:r>
          </w:p>
        </w:tc>
        <w:tc>
          <w:tcPr>
            <w:tcW w:w="1842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Составлять уравнения с использованием условий равновесия через равенство моменов сил.</w:t>
            </w:r>
          </w:p>
        </w:tc>
        <w:tc>
          <w:tcPr>
            <w:tcW w:w="1843" w:type="dxa"/>
            <w:gridSpan w:val="2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физических задач  статики через условия равновесия.</w:t>
            </w:r>
          </w:p>
        </w:tc>
        <w:tc>
          <w:tcPr>
            <w:tcW w:w="709" w:type="dxa"/>
            <w:textDirection w:val="btLr"/>
            <w:vAlign w:val="center"/>
          </w:tcPr>
          <w:p w:rsidR="006B355B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6B355B" w:rsidRPr="00DA14AF" w:rsidRDefault="00810BC3" w:rsidP="00421612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1842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E6" w:rsidRPr="00DA14AF" w:rsidTr="00273AE6">
        <w:trPr>
          <w:cantSplit/>
          <w:trHeight w:val="307"/>
        </w:trPr>
        <w:tc>
          <w:tcPr>
            <w:tcW w:w="15417" w:type="dxa"/>
            <w:gridSpan w:val="13"/>
          </w:tcPr>
          <w:p w:rsidR="00273AE6" w:rsidRPr="00DA14AF" w:rsidRDefault="00273AE6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 Колебания и волны» (2 часа)</w:t>
            </w:r>
          </w:p>
        </w:tc>
      </w:tr>
      <w:tr w:rsidR="006B355B" w:rsidRPr="00DA14AF" w:rsidTr="008824D1">
        <w:trPr>
          <w:cantSplit/>
          <w:trHeight w:val="1134"/>
        </w:trPr>
        <w:tc>
          <w:tcPr>
            <w:tcW w:w="81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20/</w:t>
            </w:r>
            <w:r w:rsidR="00273AE6" w:rsidRPr="00DA14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55B" w:rsidRPr="00DA14AF" w:rsidRDefault="009657F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Колебательное движение</w:t>
            </w:r>
            <w:r w:rsidR="004218CE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Волны. </w:t>
            </w: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8CE" w:rsidRPr="00DA14AF" w:rsidRDefault="004218CE" w:rsidP="00421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компоненты уравнения волны: амплитуда, период, частота, фаза.</w:t>
            </w:r>
          </w:p>
          <w:p w:rsidR="006B355B" w:rsidRPr="00DA14AF" w:rsidRDefault="004218CE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Гармонические колебания и тригонометрические функции.</w:t>
            </w:r>
          </w:p>
        </w:tc>
        <w:tc>
          <w:tcPr>
            <w:tcW w:w="1843" w:type="dxa"/>
          </w:tcPr>
          <w:p w:rsidR="006B355B" w:rsidRPr="00DA14AF" w:rsidRDefault="000A0E5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 механических  колебаний и волн. </w:t>
            </w:r>
            <w:r w:rsidR="004218CE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Производная тригонометрических функций.</w:t>
            </w:r>
          </w:p>
        </w:tc>
        <w:tc>
          <w:tcPr>
            <w:tcW w:w="1842" w:type="dxa"/>
          </w:tcPr>
          <w:p w:rsidR="006B355B" w:rsidRPr="00DA14AF" w:rsidRDefault="000A0E57" w:rsidP="00421612">
            <w:pPr>
              <w:spacing w:after="0" w:line="240" w:lineRule="auto"/>
              <w:ind w:left="-52" w:right="-72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B01851" w:rsidRPr="00DA14AF">
              <w:rPr>
                <w:rFonts w:ascii="Times New Roman" w:hAnsi="Times New Roman"/>
                <w:sz w:val="24"/>
                <w:szCs w:val="24"/>
              </w:rPr>
              <w:t>искомую величину в уравнениях колебаний.</w:t>
            </w:r>
          </w:p>
        </w:tc>
        <w:tc>
          <w:tcPr>
            <w:tcW w:w="1843" w:type="dxa"/>
            <w:gridSpan w:val="2"/>
          </w:tcPr>
          <w:p w:rsidR="006B355B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уравнений, описывающих колебательные процессы.</w:t>
            </w:r>
          </w:p>
        </w:tc>
        <w:tc>
          <w:tcPr>
            <w:tcW w:w="709" w:type="dxa"/>
            <w:textDirection w:val="btLr"/>
            <w:vAlign w:val="center"/>
          </w:tcPr>
          <w:p w:rsidR="006B355B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6B355B" w:rsidRPr="00DA14AF" w:rsidRDefault="00810BC3" w:rsidP="00421612">
            <w:pPr>
              <w:spacing w:after="0" w:line="240" w:lineRule="auto"/>
              <w:ind w:left="-51" w:right="-100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55B" w:rsidRPr="00DA14AF" w:rsidRDefault="006B355B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21/2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ind w:left="-89" w:right="-59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представление колебаний.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Графики колебательных процессов – графики тригонометрических функций.</w:t>
            </w:r>
          </w:p>
        </w:tc>
        <w:tc>
          <w:tcPr>
            <w:tcW w:w="1843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Вид уравнений, описывающих колебательный процесс. Синусоида. Косинусоида.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Строить графики зависимости по уравнениям колебаний: А=Аₒ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coswt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 и А=Аₒ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sinwt</w:t>
            </w:r>
          </w:p>
        </w:tc>
        <w:tc>
          <w:tcPr>
            <w:tcW w:w="1843" w:type="dxa"/>
            <w:gridSpan w:val="2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Объяснять графики, описывающих гармонические колебания.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физдиктант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4218CE">
        <w:trPr>
          <w:cantSplit/>
          <w:trHeight w:val="845"/>
        </w:trPr>
        <w:tc>
          <w:tcPr>
            <w:tcW w:w="15417" w:type="dxa"/>
            <w:gridSpan w:val="13"/>
          </w:tcPr>
          <w:p w:rsidR="00B01851" w:rsidRPr="00DA14AF" w:rsidRDefault="00B01851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Раздел 4. Молекулярная физика и термодинамика (10 часов).</w:t>
            </w:r>
          </w:p>
          <w:p w:rsidR="00B01851" w:rsidRPr="00DA14AF" w:rsidRDefault="00B01851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«Молекулярная физика» (8 часов).</w:t>
            </w: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22/1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Макро и микропараметры, описывающие молекулярную структуру вещества. 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843BD3" w:rsidP="00421612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Стандартная запись числа, действия с числами, записанными в стандартном виде.</w:t>
            </w:r>
          </w:p>
        </w:tc>
        <w:tc>
          <w:tcPr>
            <w:tcW w:w="1843" w:type="dxa"/>
          </w:tcPr>
          <w:p w:rsidR="00B01851" w:rsidRPr="00DA14AF" w:rsidRDefault="00843BD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Основные параметры вещества, с т.з. молекулярного строения. Размеры молекул, скорость молекул, плотность вещества, концентрацию, </w:t>
            </w:r>
            <w:r w:rsidR="00690E11" w:rsidRPr="00DA14AF">
              <w:rPr>
                <w:rFonts w:ascii="Times New Roman" w:hAnsi="Times New Roman"/>
                <w:sz w:val="24"/>
                <w:szCs w:val="24"/>
              </w:rPr>
              <w:t>объём, давление, температура.</w:t>
            </w:r>
          </w:p>
        </w:tc>
        <w:tc>
          <w:tcPr>
            <w:tcW w:w="1842" w:type="dxa"/>
          </w:tcPr>
          <w:p w:rsidR="00B01851" w:rsidRPr="00DA14AF" w:rsidRDefault="00690E1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Размерность и числовое значение микро и макропараметров, описывающих молекулярную систему при  нормальных условиях.</w:t>
            </w:r>
          </w:p>
        </w:tc>
        <w:tc>
          <w:tcPr>
            <w:tcW w:w="1843" w:type="dxa"/>
            <w:gridSpan w:val="2"/>
          </w:tcPr>
          <w:p w:rsidR="00B01851" w:rsidRPr="00DA14AF" w:rsidRDefault="00690E1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задач темы «Основы  МКТ»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3250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23/2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Зависимости основного уравнения МКТ. 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E11" w:rsidRPr="00DA14AF" w:rsidRDefault="00690E1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Основное уравнение  МКТ, записанное через разные характеристики вещества: p=nkT,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=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ₒ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nv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²/3,</w:t>
            </w:r>
          </w:p>
          <w:p w:rsidR="00B01851" w:rsidRPr="00DA14AF" w:rsidRDefault="00690E1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=ƿ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²/3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01851" w:rsidRPr="00DA14AF" w:rsidRDefault="00690E1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Значение физических величин, характеризующих </w:t>
            </w:r>
            <w:r w:rsidR="00876992" w:rsidRPr="00DA14AF">
              <w:rPr>
                <w:rFonts w:ascii="Times New Roman" w:hAnsi="Times New Roman"/>
                <w:sz w:val="24"/>
                <w:szCs w:val="24"/>
              </w:rPr>
              <w:t>вещество, с т.з. строения.</w:t>
            </w:r>
          </w:p>
        </w:tc>
        <w:tc>
          <w:tcPr>
            <w:tcW w:w="1842" w:type="dxa"/>
          </w:tcPr>
          <w:p w:rsidR="00B01851" w:rsidRPr="00DA14AF" w:rsidRDefault="00876992" w:rsidP="00421612">
            <w:pPr>
              <w:spacing w:after="0" w:line="240" w:lineRule="auto"/>
              <w:ind w:left="-10" w:right="-72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Определять прямо и обратнопропорциональную зависимости из основного уравнения МКТ.</w:t>
            </w:r>
          </w:p>
        </w:tc>
        <w:tc>
          <w:tcPr>
            <w:tcW w:w="1843" w:type="dxa"/>
            <w:gridSpan w:val="2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Решать задачи с использованием основного уравнения МКТ.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24/3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Уравнение состояния. Изопроцессы. 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Уравнения Клапейрона и Менделеева Клапейрона. Изотермический, изобарный, изохорные процессы.</w:t>
            </w: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Зависимости макропараметров в уравнениях состояния.</w:t>
            </w:r>
          </w:p>
        </w:tc>
        <w:tc>
          <w:tcPr>
            <w:tcW w:w="1842" w:type="dxa"/>
          </w:tcPr>
          <w:p w:rsidR="00B01851" w:rsidRPr="00DA14AF" w:rsidRDefault="00876992" w:rsidP="00421612">
            <w:pPr>
              <w:spacing w:after="0" w:line="240" w:lineRule="auto"/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Объяснять линейную и нелинейную зависимость макропараметров в частных случаях с использованием газовых законов.</w:t>
            </w:r>
          </w:p>
        </w:tc>
        <w:tc>
          <w:tcPr>
            <w:tcW w:w="1843" w:type="dxa"/>
            <w:gridSpan w:val="2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Решать задачи на уравнения состояния.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25/4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Графические задачи на газовые законы. 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График зависимости макропараметров в законе Бойля – Мариотта.</w:t>
            </w: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Бойля – Мариотта.</w:t>
            </w:r>
          </w:p>
        </w:tc>
        <w:tc>
          <w:tcPr>
            <w:tcW w:w="1842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Видеть и строить гиперболу в графике зависимости p(V). </w:t>
            </w:r>
          </w:p>
        </w:tc>
        <w:tc>
          <w:tcPr>
            <w:tcW w:w="1843" w:type="dxa"/>
            <w:gridSpan w:val="2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Из графика зависимости p(V) переходить в координаты p(T) , V(T)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26/5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Графические задачи на газовые законы.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График зависимости макропараметров в законе Гей – Люссака.</w:t>
            </w: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Гей – Люссака.</w:t>
            </w:r>
          </w:p>
        </w:tc>
        <w:tc>
          <w:tcPr>
            <w:tcW w:w="1842" w:type="dxa"/>
          </w:tcPr>
          <w:p w:rsidR="00B01851" w:rsidRPr="00DA14AF" w:rsidRDefault="00833F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Строить график линейной функции p(T).</w:t>
            </w:r>
          </w:p>
        </w:tc>
        <w:tc>
          <w:tcPr>
            <w:tcW w:w="1843" w:type="dxa"/>
            <w:gridSpan w:val="2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Из графика зависимости </w:t>
            </w:r>
            <w:r w:rsidR="00833F77" w:rsidRPr="00DA14AF">
              <w:rPr>
                <w:rFonts w:ascii="Times New Roman" w:hAnsi="Times New Roman"/>
                <w:sz w:val="24"/>
                <w:szCs w:val="24"/>
              </w:rPr>
              <w:t xml:space="preserve">p(T) 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переходить в координаты, </w:t>
            </w:r>
            <w:r w:rsidR="00833F77" w:rsidRPr="00DA14AF">
              <w:rPr>
                <w:rFonts w:ascii="Times New Roman" w:hAnsi="Times New Roman"/>
                <w:sz w:val="24"/>
                <w:szCs w:val="24"/>
              </w:rPr>
              <w:t>p(V) ,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V(T)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27/6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Графические задачи на газовые законы.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График зависимости макропараметров в законе Шарля.</w:t>
            </w:r>
          </w:p>
        </w:tc>
        <w:tc>
          <w:tcPr>
            <w:tcW w:w="1843" w:type="dxa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 Шарля.</w:t>
            </w:r>
          </w:p>
        </w:tc>
        <w:tc>
          <w:tcPr>
            <w:tcW w:w="1842" w:type="dxa"/>
          </w:tcPr>
          <w:p w:rsidR="00B01851" w:rsidRPr="00DA14AF" w:rsidRDefault="00833F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Строить график линейной функции V(T).</w:t>
            </w:r>
          </w:p>
        </w:tc>
        <w:tc>
          <w:tcPr>
            <w:tcW w:w="1843" w:type="dxa"/>
            <w:gridSpan w:val="2"/>
          </w:tcPr>
          <w:p w:rsidR="00B01851" w:rsidRPr="00DA14AF" w:rsidRDefault="0087699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Из графика зависимости </w:t>
            </w:r>
            <w:r w:rsidR="00833F77" w:rsidRPr="00DA14AF">
              <w:rPr>
                <w:rFonts w:ascii="Times New Roman" w:hAnsi="Times New Roman"/>
                <w:sz w:val="24"/>
                <w:szCs w:val="24"/>
              </w:rPr>
              <w:t xml:space="preserve">V(T) 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переходить в координаты p(T) , </w:t>
            </w:r>
            <w:r w:rsidR="00833F77" w:rsidRPr="00DA14AF">
              <w:rPr>
                <w:rFonts w:ascii="Times New Roman" w:hAnsi="Times New Roman"/>
                <w:sz w:val="24"/>
                <w:szCs w:val="24"/>
              </w:rPr>
              <w:t>p(V)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ind w:left="-46"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28/7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газа, как площадь фигуры под графиком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833F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Геометрическое истолкование работы газа.</w:t>
            </w:r>
          </w:p>
        </w:tc>
        <w:tc>
          <w:tcPr>
            <w:tcW w:w="1843" w:type="dxa"/>
          </w:tcPr>
          <w:p w:rsidR="00B01851" w:rsidRPr="00DA14AF" w:rsidRDefault="00833F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Работа газа численно равна площади фигуры под  графиком зависимости p от V.</w:t>
            </w:r>
          </w:p>
        </w:tc>
        <w:tc>
          <w:tcPr>
            <w:tcW w:w="1842" w:type="dxa"/>
          </w:tcPr>
          <w:p w:rsidR="00B01851" w:rsidRPr="00DA14AF" w:rsidRDefault="00833F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Определение площади под графиком зависимости p от V, как работы газа.</w:t>
            </w:r>
          </w:p>
        </w:tc>
        <w:tc>
          <w:tcPr>
            <w:tcW w:w="1843" w:type="dxa"/>
            <w:gridSpan w:val="2"/>
          </w:tcPr>
          <w:p w:rsidR="00B01851" w:rsidRPr="00DA14AF" w:rsidRDefault="00833F77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физ. задач графическим способом.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29/8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способы моделирования задач на изопроцессы.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4A7BC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Алгоритм решения задач на изопроцессы.</w:t>
            </w:r>
          </w:p>
        </w:tc>
        <w:tc>
          <w:tcPr>
            <w:tcW w:w="1843" w:type="dxa"/>
          </w:tcPr>
          <w:p w:rsidR="00B01851" w:rsidRPr="00DA14AF" w:rsidRDefault="004A7BCF" w:rsidP="00421612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Графический и аналитический способы моделирования изопроцесса.</w:t>
            </w:r>
          </w:p>
        </w:tc>
        <w:tc>
          <w:tcPr>
            <w:tcW w:w="1842" w:type="dxa"/>
          </w:tcPr>
          <w:p w:rsidR="00B01851" w:rsidRPr="00DA14AF" w:rsidRDefault="004A7BCF" w:rsidP="00421612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компьютерного моделирования для построения графиков. </w:t>
            </w:r>
          </w:p>
        </w:tc>
        <w:tc>
          <w:tcPr>
            <w:tcW w:w="1843" w:type="dxa"/>
            <w:gridSpan w:val="2"/>
          </w:tcPr>
          <w:p w:rsidR="00B01851" w:rsidRPr="00DA14AF" w:rsidRDefault="004A7BC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Построение графиков в среде XL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273AE6">
        <w:trPr>
          <w:cantSplit/>
          <w:trHeight w:val="384"/>
        </w:trPr>
        <w:tc>
          <w:tcPr>
            <w:tcW w:w="15417" w:type="dxa"/>
            <w:gridSpan w:val="13"/>
          </w:tcPr>
          <w:p w:rsidR="00B01851" w:rsidRPr="00DA14AF" w:rsidRDefault="00B01851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«Термодинамика» (2 часов).</w:t>
            </w: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30/1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ind w:left="-19" w:right="-31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I закон термодинамики</w:t>
            </w:r>
            <w:r w:rsidR="00C320A3" w:rsidRPr="00DA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C320A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1843" w:type="dxa"/>
          </w:tcPr>
          <w:p w:rsidR="00B01851" w:rsidRPr="00DA14AF" w:rsidRDefault="00C320A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Закон сохранения энергии для тепловых явлений: Q=A+Δ</w:t>
            </w:r>
            <w:r w:rsidRPr="00DA14A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B01851" w:rsidRPr="00DA14AF" w:rsidRDefault="00C320A3" w:rsidP="00421612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Описывать переход системы из одного состояние в другое уравнением 1закона.</w:t>
            </w:r>
          </w:p>
        </w:tc>
        <w:tc>
          <w:tcPr>
            <w:tcW w:w="1843" w:type="dxa"/>
            <w:gridSpan w:val="2"/>
          </w:tcPr>
          <w:p w:rsidR="00B01851" w:rsidRPr="00DA14AF" w:rsidRDefault="00C320A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задач через использование уравнения закона.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31/2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ind w:left="-19" w:right="-31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I закона термодинамики к изопроцессам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I закона термодинамики к изопроцессам</w:t>
            </w:r>
          </w:p>
        </w:tc>
        <w:tc>
          <w:tcPr>
            <w:tcW w:w="1843" w:type="dxa"/>
          </w:tcPr>
          <w:p w:rsidR="00B01851" w:rsidRPr="00DA14AF" w:rsidRDefault="00C320A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Вид уравнения, выражающего 1закон термодинамики, для изотермического, изобарного, изохорного процессов.</w:t>
            </w:r>
          </w:p>
        </w:tc>
        <w:tc>
          <w:tcPr>
            <w:tcW w:w="1842" w:type="dxa"/>
          </w:tcPr>
          <w:p w:rsidR="00B01851" w:rsidRPr="00DA14AF" w:rsidRDefault="00C320A3" w:rsidP="00421612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Анализ процесса, запись закона для частного случая.</w:t>
            </w:r>
          </w:p>
        </w:tc>
        <w:tc>
          <w:tcPr>
            <w:tcW w:w="1843" w:type="dxa"/>
            <w:gridSpan w:val="2"/>
          </w:tcPr>
          <w:p w:rsidR="00B01851" w:rsidRPr="00DA14AF" w:rsidRDefault="00C320A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Навыки решения частных задач через использование уравнения 1 закона термодинамики.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024F6A">
        <w:trPr>
          <w:trHeight w:val="269"/>
        </w:trPr>
        <w:tc>
          <w:tcPr>
            <w:tcW w:w="15417" w:type="dxa"/>
            <w:gridSpan w:val="13"/>
            <w:vAlign w:val="center"/>
          </w:tcPr>
          <w:p w:rsidR="00B01851" w:rsidRPr="00DA14AF" w:rsidRDefault="00B01851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Раздел 5. Основы электростатики (3).</w:t>
            </w:r>
          </w:p>
          <w:p w:rsidR="00B01851" w:rsidRPr="00DA14AF" w:rsidRDefault="00B01851" w:rsidP="0042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«Электрические взаимодействия» (2 часов).</w:t>
            </w: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32/1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Электрические взаимодействия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Кулоновская сила – значение и направление. Сложение векторов. Коллинеарные вектора.</w:t>
            </w:r>
          </w:p>
        </w:tc>
        <w:tc>
          <w:tcPr>
            <w:tcW w:w="1843" w:type="dxa"/>
          </w:tcPr>
          <w:p w:rsidR="00B01851" w:rsidRPr="00DA14AF" w:rsidRDefault="00136AB8" w:rsidP="00421612">
            <w:pPr>
              <w:spacing w:after="0" w:line="240" w:lineRule="auto"/>
              <w:ind w:left="-40" w:right="-63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Силы притяжения и отталкивания зарядов. Принцип суперпозиции.</w:t>
            </w:r>
          </w:p>
        </w:tc>
        <w:tc>
          <w:tcPr>
            <w:tcW w:w="1842" w:type="dxa"/>
          </w:tcPr>
          <w:p w:rsidR="00B01851" w:rsidRPr="00DA14AF" w:rsidRDefault="00136A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Производить построение векторных величин (сил) на чертеже, находить равнодействующую силу.</w:t>
            </w:r>
          </w:p>
        </w:tc>
        <w:tc>
          <w:tcPr>
            <w:tcW w:w="1843" w:type="dxa"/>
            <w:gridSpan w:val="2"/>
          </w:tcPr>
          <w:p w:rsidR="00B01851" w:rsidRPr="00DA14AF" w:rsidRDefault="00136AB8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Векторное сложение, вычитание, умножение электрических сил.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33/2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Электрические взаимодействия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463B3F" w:rsidP="00421612">
            <w:pPr>
              <w:spacing w:after="0" w:line="240" w:lineRule="auto"/>
              <w:ind w:left="-59" w:right="-75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Кулоновская сила – значение и направление. Сложение векторов. Коллинеарные вектора.</w:t>
            </w:r>
          </w:p>
        </w:tc>
        <w:tc>
          <w:tcPr>
            <w:tcW w:w="1843" w:type="dxa"/>
          </w:tcPr>
          <w:p w:rsidR="00B01851" w:rsidRPr="00DA14AF" w:rsidRDefault="00463B3F" w:rsidP="00421612">
            <w:pPr>
              <w:spacing w:after="0" w:line="240" w:lineRule="auto"/>
              <w:ind w:left="-29" w:right="-80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Силы притяжения и отталкивания зарядов. Принцип суперпозиции.</w:t>
            </w:r>
          </w:p>
        </w:tc>
        <w:tc>
          <w:tcPr>
            <w:tcW w:w="1842" w:type="dxa"/>
          </w:tcPr>
          <w:p w:rsidR="00B01851" w:rsidRPr="00DA14AF" w:rsidRDefault="00463B3F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Производить построение векторных величин (сил) на чертеже, находить равнодействующую силу.</w:t>
            </w:r>
          </w:p>
        </w:tc>
        <w:tc>
          <w:tcPr>
            <w:tcW w:w="1843" w:type="dxa"/>
            <w:gridSpan w:val="2"/>
          </w:tcPr>
          <w:p w:rsidR="00B01851" w:rsidRPr="00DA14AF" w:rsidRDefault="00463B3F" w:rsidP="00421612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Векторное сложение, вычитание, умножение электрических сил.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ind w:righ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E21C56">
        <w:trPr>
          <w:cantSplit/>
          <w:trHeight w:val="396"/>
        </w:trPr>
        <w:tc>
          <w:tcPr>
            <w:tcW w:w="14850" w:type="dxa"/>
            <w:gridSpan w:val="12"/>
          </w:tcPr>
          <w:p w:rsidR="00B01851" w:rsidRPr="00DA14AF" w:rsidRDefault="00B01851" w:rsidP="0042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Тема «Свойства электрического поля» (1 часов).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851" w:rsidRPr="00DA14AF" w:rsidTr="008824D1">
        <w:trPr>
          <w:cantSplit/>
          <w:trHeight w:val="1134"/>
        </w:trPr>
        <w:tc>
          <w:tcPr>
            <w:tcW w:w="81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  <w:tc>
          <w:tcPr>
            <w:tcW w:w="2126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 w:rsidR="00463B3F"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основные характеристики </w:t>
            </w:r>
            <w:r w:rsidRPr="00DA1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электрического поля.</w:t>
            </w: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51" w:rsidRPr="00DA14AF" w:rsidRDefault="00463B3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Электрический заряд. Напряженность электрического поля – векторная характеристика.Потенциал поля – энергетическая характеристика поля.</w:t>
            </w:r>
          </w:p>
        </w:tc>
        <w:tc>
          <w:tcPr>
            <w:tcW w:w="1843" w:type="dxa"/>
          </w:tcPr>
          <w:p w:rsidR="00B01851" w:rsidRPr="00DA14AF" w:rsidRDefault="00463B3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Действия с векторами напряженности. Принцип суперпозиции. Эквипотенциальные поверхности.</w:t>
            </w:r>
          </w:p>
        </w:tc>
        <w:tc>
          <w:tcPr>
            <w:tcW w:w="1842" w:type="dxa"/>
          </w:tcPr>
          <w:p w:rsidR="00B01851" w:rsidRPr="00DA14AF" w:rsidRDefault="00463B3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Производить построение векторных величин (напряженностей) на чертеже, находить равнодействующую.</w:t>
            </w:r>
          </w:p>
        </w:tc>
        <w:tc>
          <w:tcPr>
            <w:tcW w:w="1843" w:type="dxa"/>
            <w:gridSpan w:val="2"/>
          </w:tcPr>
          <w:p w:rsidR="00B01851" w:rsidRPr="00DA14AF" w:rsidRDefault="00463B3F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Векторное сложение, вычитание, умножение напряжённостей. Направление поля и изменения потенциала.</w:t>
            </w:r>
          </w:p>
        </w:tc>
        <w:tc>
          <w:tcPr>
            <w:tcW w:w="709" w:type="dxa"/>
            <w:textDirection w:val="btLr"/>
            <w:vAlign w:val="center"/>
          </w:tcPr>
          <w:p w:rsidR="00B01851" w:rsidRPr="00DA14AF" w:rsidRDefault="00DB3DE3" w:rsidP="004216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</w:tcPr>
          <w:p w:rsidR="00B01851" w:rsidRPr="00DA14AF" w:rsidRDefault="00810BC3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физдиктант</w:t>
            </w:r>
          </w:p>
        </w:tc>
        <w:tc>
          <w:tcPr>
            <w:tcW w:w="1842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1851" w:rsidRPr="00DA14AF" w:rsidRDefault="00B01851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C2" w:rsidRPr="00DA14AF" w:rsidTr="00106F0C">
        <w:trPr>
          <w:cantSplit/>
          <w:trHeight w:val="1134"/>
        </w:trPr>
        <w:tc>
          <w:tcPr>
            <w:tcW w:w="817" w:type="dxa"/>
          </w:tcPr>
          <w:p w:rsidR="00F952C2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2C2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952C2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b/>
                <w:sz w:val="24"/>
                <w:szCs w:val="24"/>
              </w:rPr>
              <w:t>Итоговое занятие 1 час. Подведение итогов работы.</w:t>
            </w:r>
          </w:p>
        </w:tc>
        <w:tc>
          <w:tcPr>
            <w:tcW w:w="567" w:type="dxa"/>
          </w:tcPr>
          <w:p w:rsidR="00F952C2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C2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9"/>
          </w:tcPr>
          <w:p w:rsidR="00F952C2" w:rsidRPr="00DA14AF" w:rsidRDefault="00F952C2" w:rsidP="0042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4AF">
              <w:rPr>
                <w:rFonts w:ascii="Times New Roman" w:hAnsi="Times New Roman"/>
                <w:sz w:val="24"/>
                <w:szCs w:val="24"/>
              </w:rPr>
              <w:t>Подведение итогов работы, круглый стол «Перспективы электив</w:t>
            </w:r>
            <w:r w:rsidR="00A54A9C" w:rsidRPr="00DA1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4AF">
              <w:rPr>
                <w:rFonts w:ascii="Times New Roman" w:hAnsi="Times New Roman"/>
                <w:sz w:val="24"/>
                <w:szCs w:val="24"/>
              </w:rPr>
              <w:t>ого курса. Предложения»</w:t>
            </w:r>
          </w:p>
        </w:tc>
      </w:tr>
    </w:tbl>
    <w:p w:rsidR="00E1617E" w:rsidRPr="00DA14AF" w:rsidRDefault="00E1617E" w:rsidP="004216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4AF" w:rsidRPr="00DA14AF" w:rsidRDefault="00DA14AF" w:rsidP="0042161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21612" w:rsidRPr="00DA14AF" w:rsidRDefault="00421612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421612" w:rsidRPr="00DA14AF" w:rsidSect="00184C7A">
      <w:headerReference w:type="default" r:id="rId7"/>
      <w:type w:val="nextColumn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81" w:rsidRDefault="00496481" w:rsidP="00710D54">
      <w:pPr>
        <w:spacing w:after="0" w:line="240" w:lineRule="auto"/>
      </w:pPr>
      <w:r>
        <w:separator/>
      </w:r>
    </w:p>
  </w:endnote>
  <w:endnote w:type="continuationSeparator" w:id="1">
    <w:p w:rsidR="00496481" w:rsidRDefault="00496481" w:rsidP="007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81" w:rsidRDefault="00496481" w:rsidP="00710D54">
      <w:pPr>
        <w:spacing w:after="0" w:line="240" w:lineRule="auto"/>
      </w:pPr>
      <w:r>
        <w:separator/>
      </w:r>
    </w:p>
  </w:footnote>
  <w:footnote w:type="continuationSeparator" w:id="1">
    <w:p w:rsidR="00496481" w:rsidRDefault="00496481" w:rsidP="0071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0C" w:rsidRDefault="00B72EF4">
    <w:pPr>
      <w:pStyle w:val="a9"/>
      <w:jc w:val="center"/>
    </w:pPr>
    <w:fldSimple w:instr=" PAGE   \* MERGEFORMAT ">
      <w:r w:rsidR="00421612">
        <w:rPr>
          <w:noProof/>
        </w:rPr>
        <w:t>12</w:t>
      </w:r>
    </w:fldSimple>
  </w:p>
  <w:p w:rsidR="00106F0C" w:rsidRDefault="00106F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6175013"/>
    <w:multiLevelType w:val="hybridMultilevel"/>
    <w:tmpl w:val="5A46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A59"/>
    <w:multiLevelType w:val="hybridMultilevel"/>
    <w:tmpl w:val="0F3E2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5FA4"/>
    <w:multiLevelType w:val="hybridMultilevel"/>
    <w:tmpl w:val="3A4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E8E"/>
    <w:multiLevelType w:val="hybridMultilevel"/>
    <w:tmpl w:val="8B888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A580E"/>
    <w:multiLevelType w:val="hybridMultilevel"/>
    <w:tmpl w:val="D99A7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70C7"/>
    <w:multiLevelType w:val="hybridMultilevel"/>
    <w:tmpl w:val="95D6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35F7"/>
    <w:multiLevelType w:val="hybridMultilevel"/>
    <w:tmpl w:val="E8F2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61A51"/>
    <w:multiLevelType w:val="hybridMultilevel"/>
    <w:tmpl w:val="C3DE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0522"/>
    <w:multiLevelType w:val="hybridMultilevel"/>
    <w:tmpl w:val="BFF8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214B"/>
    <w:multiLevelType w:val="hybridMultilevel"/>
    <w:tmpl w:val="BC36E80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ECD5F06"/>
    <w:multiLevelType w:val="hybridMultilevel"/>
    <w:tmpl w:val="101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C0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3E63A1"/>
    <w:multiLevelType w:val="hybridMultilevel"/>
    <w:tmpl w:val="5E7E8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BAC"/>
    <w:multiLevelType w:val="hybridMultilevel"/>
    <w:tmpl w:val="60C4AA7C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4E53BDB"/>
    <w:multiLevelType w:val="hybridMultilevel"/>
    <w:tmpl w:val="90FECDB0"/>
    <w:lvl w:ilvl="0" w:tplc="9CEEBB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F5C4B"/>
    <w:multiLevelType w:val="hybridMultilevel"/>
    <w:tmpl w:val="694C1CAE"/>
    <w:lvl w:ilvl="0" w:tplc="1158A0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961CD"/>
    <w:multiLevelType w:val="hybridMultilevel"/>
    <w:tmpl w:val="817AAB0E"/>
    <w:lvl w:ilvl="0" w:tplc="1158A0E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E002B"/>
    <w:multiLevelType w:val="hybridMultilevel"/>
    <w:tmpl w:val="90FECDB0"/>
    <w:lvl w:ilvl="0" w:tplc="9CEEBBD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66"/>
    <w:rsid w:val="0001501C"/>
    <w:rsid w:val="00024F6A"/>
    <w:rsid w:val="0004409B"/>
    <w:rsid w:val="00056221"/>
    <w:rsid w:val="00060BCF"/>
    <w:rsid w:val="000A0E57"/>
    <w:rsid w:val="00102DDC"/>
    <w:rsid w:val="00106F0C"/>
    <w:rsid w:val="00124303"/>
    <w:rsid w:val="00136AB8"/>
    <w:rsid w:val="001374E5"/>
    <w:rsid w:val="00145E84"/>
    <w:rsid w:val="00170C05"/>
    <w:rsid w:val="00184C7A"/>
    <w:rsid w:val="001A5F26"/>
    <w:rsid w:val="001C3413"/>
    <w:rsid w:val="001F4351"/>
    <w:rsid w:val="0022162A"/>
    <w:rsid w:val="002260AD"/>
    <w:rsid w:val="00226AEF"/>
    <w:rsid w:val="00257C1B"/>
    <w:rsid w:val="00266666"/>
    <w:rsid w:val="00270B5A"/>
    <w:rsid w:val="00273AE6"/>
    <w:rsid w:val="002A3AA5"/>
    <w:rsid w:val="003238D6"/>
    <w:rsid w:val="003425A7"/>
    <w:rsid w:val="0035770B"/>
    <w:rsid w:val="003B0486"/>
    <w:rsid w:val="003C399C"/>
    <w:rsid w:val="003E6984"/>
    <w:rsid w:val="003F0316"/>
    <w:rsid w:val="00421612"/>
    <w:rsid w:val="004218CE"/>
    <w:rsid w:val="0043664F"/>
    <w:rsid w:val="004473D5"/>
    <w:rsid w:val="004522F2"/>
    <w:rsid w:val="0045564C"/>
    <w:rsid w:val="00463B3F"/>
    <w:rsid w:val="00465029"/>
    <w:rsid w:val="00496481"/>
    <w:rsid w:val="004A4D7A"/>
    <w:rsid w:val="004A7BCF"/>
    <w:rsid w:val="004C6FAC"/>
    <w:rsid w:val="00522440"/>
    <w:rsid w:val="005614A8"/>
    <w:rsid w:val="00562514"/>
    <w:rsid w:val="00573B62"/>
    <w:rsid w:val="005A5EEF"/>
    <w:rsid w:val="005B4158"/>
    <w:rsid w:val="00612B07"/>
    <w:rsid w:val="0063504E"/>
    <w:rsid w:val="006773EE"/>
    <w:rsid w:val="00690E11"/>
    <w:rsid w:val="006B355B"/>
    <w:rsid w:val="006D2248"/>
    <w:rsid w:val="006E5921"/>
    <w:rsid w:val="006F5163"/>
    <w:rsid w:val="00710D54"/>
    <w:rsid w:val="007A5121"/>
    <w:rsid w:val="007D106B"/>
    <w:rsid w:val="007D12EC"/>
    <w:rsid w:val="008012B4"/>
    <w:rsid w:val="0080702B"/>
    <w:rsid w:val="00810BC3"/>
    <w:rsid w:val="00812B42"/>
    <w:rsid w:val="0081615D"/>
    <w:rsid w:val="00830B94"/>
    <w:rsid w:val="00833F77"/>
    <w:rsid w:val="008407B3"/>
    <w:rsid w:val="00843BD3"/>
    <w:rsid w:val="0084497F"/>
    <w:rsid w:val="00856C1D"/>
    <w:rsid w:val="00875083"/>
    <w:rsid w:val="00876992"/>
    <w:rsid w:val="008824D1"/>
    <w:rsid w:val="00896B8C"/>
    <w:rsid w:val="008B7EF8"/>
    <w:rsid w:val="008F03DC"/>
    <w:rsid w:val="008F5470"/>
    <w:rsid w:val="009657FE"/>
    <w:rsid w:val="00997FDD"/>
    <w:rsid w:val="00A05D63"/>
    <w:rsid w:val="00A125AB"/>
    <w:rsid w:val="00A14D3C"/>
    <w:rsid w:val="00A20FCE"/>
    <w:rsid w:val="00A54A9C"/>
    <w:rsid w:val="00A85599"/>
    <w:rsid w:val="00A974D8"/>
    <w:rsid w:val="00AA7688"/>
    <w:rsid w:val="00AB5D0F"/>
    <w:rsid w:val="00B01851"/>
    <w:rsid w:val="00B01C24"/>
    <w:rsid w:val="00B108E2"/>
    <w:rsid w:val="00B16BDD"/>
    <w:rsid w:val="00B57F56"/>
    <w:rsid w:val="00B72EF4"/>
    <w:rsid w:val="00B86004"/>
    <w:rsid w:val="00BB2F48"/>
    <w:rsid w:val="00BC29FA"/>
    <w:rsid w:val="00C03DF3"/>
    <w:rsid w:val="00C106AA"/>
    <w:rsid w:val="00C210F0"/>
    <w:rsid w:val="00C2123F"/>
    <w:rsid w:val="00C320A3"/>
    <w:rsid w:val="00CA2586"/>
    <w:rsid w:val="00CA33D7"/>
    <w:rsid w:val="00CA6EA0"/>
    <w:rsid w:val="00CB31B8"/>
    <w:rsid w:val="00CC1EB8"/>
    <w:rsid w:val="00CD7D32"/>
    <w:rsid w:val="00CE37F5"/>
    <w:rsid w:val="00D10BD8"/>
    <w:rsid w:val="00D130D7"/>
    <w:rsid w:val="00DA14AF"/>
    <w:rsid w:val="00DA2D55"/>
    <w:rsid w:val="00DB0142"/>
    <w:rsid w:val="00DB3DE3"/>
    <w:rsid w:val="00DB6D48"/>
    <w:rsid w:val="00DE3050"/>
    <w:rsid w:val="00E1617E"/>
    <w:rsid w:val="00E21C56"/>
    <w:rsid w:val="00E35377"/>
    <w:rsid w:val="00E41D75"/>
    <w:rsid w:val="00E500D8"/>
    <w:rsid w:val="00E60844"/>
    <w:rsid w:val="00E9174E"/>
    <w:rsid w:val="00ED548B"/>
    <w:rsid w:val="00EE2664"/>
    <w:rsid w:val="00F462B3"/>
    <w:rsid w:val="00F91B3D"/>
    <w:rsid w:val="00F91CEA"/>
    <w:rsid w:val="00F952C2"/>
    <w:rsid w:val="00FC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14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617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66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66666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26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7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10D54"/>
  </w:style>
  <w:style w:type="paragraph" w:styleId="ab">
    <w:name w:val="footer"/>
    <w:basedOn w:val="a"/>
    <w:link w:val="ac"/>
    <w:unhideWhenUsed/>
    <w:rsid w:val="007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10D54"/>
  </w:style>
  <w:style w:type="paragraph" w:styleId="ad">
    <w:name w:val="List Paragraph"/>
    <w:basedOn w:val="a"/>
    <w:uiPriority w:val="34"/>
    <w:qFormat/>
    <w:rsid w:val="00875083"/>
    <w:pPr>
      <w:ind w:left="720"/>
      <w:contextualSpacing/>
    </w:pPr>
  </w:style>
  <w:style w:type="table" w:styleId="ae">
    <w:name w:val="Table Grid"/>
    <w:basedOn w:val="a1"/>
    <w:rsid w:val="0032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Обычный (веб)"/>
    <w:basedOn w:val="a"/>
    <w:rsid w:val="00A974D8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04409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1617E"/>
    <w:rPr>
      <w:rFonts w:ascii="Arial" w:eastAsia="Times New Roman" w:hAnsi="Arial"/>
      <w:b/>
      <w:i/>
      <w:sz w:val="24"/>
    </w:rPr>
  </w:style>
  <w:style w:type="paragraph" w:styleId="21">
    <w:name w:val="Body Text Indent 2"/>
    <w:basedOn w:val="a"/>
    <w:link w:val="22"/>
    <w:rsid w:val="00E1617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617E"/>
    <w:rPr>
      <w:rFonts w:ascii="Times New Roman" w:eastAsia="Times New Roman" w:hAnsi="Times New Roman"/>
      <w:sz w:val="28"/>
      <w:szCs w:val="24"/>
    </w:rPr>
  </w:style>
  <w:style w:type="paragraph" w:styleId="af0">
    <w:name w:val="Body Text"/>
    <w:basedOn w:val="a"/>
    <w:link w:val="af1"/>
    <w:rsid w:val="00E1617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1617E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E16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1617E"/>
    <w:rPr>
      <w:rFonts w:ascii="Times New Roman" w:eastAsia="Times New Roman" w:hAnsi="Times New Roman"/>
    </w:rPr>
  </w:style>
  <w:style w:type="paragraph" w:styleId="af4">
    <w:name w:val="Plain Text"/>
    <w:basedOn w:val="a"/>
    <w:link w:val="af5"/>
    <w:unhideWhenUsed/>
    <w:rsid w:val="00E1617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1617E"/>
    <w:rPr>
      <w:rFonts w:ascii="Courier New" w:eastAsia="Times New Roman" w:hAnsi="Courier New"/>
    </w:rPr>
  </w:style>
  <w:style w:type="character" w:styleId="af6">
    <w:name w:val="footnote reference"/>
    <w:basedOn w:val="a0"/>
    <w:unhideWhenUsed/>
    <w:rsid w:val="00E1617E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43664F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3664F"/>
    <w:rPr>
      <w:rFonts w:ascii="Tahoma" w:hAnsi="Tahoma" w:cs="Tahoma"/>
      <w:sz w:val="16"/>
      <w:szCs w:val="16"/>
      <w:lang w:eastAsia="en-US"/>
    </w:rPr>
  </w:style>
  <w:style w:type="character" w:styleId="af9">
    <w:name w:val="FollowedHyperlink"/>
    <w:basedOn w:val="a0"/>
    <w:uiPriority w:val="99"/>
    <w:semiHidden/>
    <w:unhideWhenUsed/>
    <w:rsid w:val="0012430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4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4A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Людмила</cp:lastModifiedBy>
  <cp:revision>7</cp:revision>
  <cp:lastPrinted>2011-10-03T05:18:00Z</cp:lastPrinted>
  <dcterms:created xsi:type="dcterms:W3CDTF">2011-12-31T02:53:00Z</dcterms:created>
  <dcterms:modified xsi:type="dcterms:W3CDTF">2011-12-31T03:18:00Z</dcterms:modified>
</cp:coreProperties>
</file>